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491A" w:rsidRDefault="00FC491A" w:rsidP="00FC491A">
      <w:pPr>
        <w:numPr>
          <w:ilvl w:val="0"/>
          <w:numId w:val="1"/>
        </w:numPr>
        <w:spacing w:after="0" w:line="100" w:lineRule="atLeast"/>
        <w:jc w:val="center"/>
        <w:rPr>
          <w:rFonts w:ascii="Times New Roman" w:eastAsia="Calibri" w:hAnsi="Times New Roman"/>
          <w:sz w:val="28"/>
          <w:szCs w:val="28"/>
          <w:lang w:eastAsia="zh-CN"/>
        </w:rPr>
      </w:pPr>
      <w:r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FC491A" w:rsidRDefault="00FC491A" w:rsidP="00FC491A">
      <w:pPr>
        <w:spacing w:after="0" w:line="240" w:lineRule="auto"/>
      </w:pPr>
    </w:p>
    <w:p w:rsidR="00FC491A" w:rsidRDefault="00FC491A" w:rsidP="00FC49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Курс краеведения «Морянка» основан на концепции регионального компонента Архангельской области федерального государственного стандарта общего образования с учётом действующих в начальной школе программ.</w:t>
      </w:r>
    </w:p>
    <w:p w:rsidR="00FC491A" w:rsidRDefault="00FC491A" w:rsidP="00FC49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Основная идея – конкретизировать предметное содержание программ обязательной части федерального государственного образовательного стандарта с учётом </w:t>
      </w:r>
      <w:proofErr w:type="spellStart"/>
      <w:r>
        <w:rPr>
          <w:rFonts w:ascii="Times New Roman" w:hAnsi="Times New Roman"/>
          <w:sz w:val="24"/>
          <w:szCs w:val="24"/>
        </w:rPr>
        <w:t>межпредметных</w:t>
      </w:r>
      <w:proofErr w:type="spellEnd"/>
      <w:r>
        <w:rPr>
          <w:rFonts w:ascii="Times New Roman" w:hAnsi="Times New Roman"/>
          <w:sz w:val="24"/>
          <w:szCs w:val="24"/>
        </w:rPr>
        <w:t xml:space="preserve"> и внутренних связей, возрастных особенностей, познавательных интересов младших школьников, проживающих на территории Архангельской области.</w:t>
      </w:r>
    </w:p>
    <w:p w:rsidR="00FC491A" w:rsidRDefault="00FC491A" w:rsidP="00FC49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Курс «Морянка» несёт в себе большой развивающий потенциал, обеспечивает условия для социализации, интеллектуального и общекультурного развития учащихся в начальной школе. Знания, формируемые посредством учебного курса, имеют глубокий личностный смысл и тесно связаны с практической жизнью младшего школьника. </w:t>
      </w:r>
    </w:p>
    <w:p w:rsidR="00FC491A" w:rsidRDefault="00FC491A" w:rsidP="00FC49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В программе соблюдён принцип </w:t>
      </w:r>
      <w:proofErr w:type="spellStart"/>
      <w:r>
        <w:rPr>
          <w:rFonts w:ascii="Times New Roman" w:hAnsi="Times New Roman"/>
          <w:sz w:val="24"/>
          <w:szCs w:val="24"/>
        </w:rPr>
        <w:t>природосообразности</w:t>
      </w:r>
      <w:proofErr w:type="spellEnd"/>
      <w:r>
        <w:rPr>
          <w:rFonts w:ascii="Times New Roman" w:hAnsi="Times New Roman"/>
          <w:sz w:val="24"/>
          <w:szCs w:val="24"/>
        </w:rPr>
        <w:t>. Изучение материала начинается с ближайшего его окружения – дома, семьи, самого себя, затем следует расширение содержания и акценты перемещаются на деревню, село, город, в котором живут ученики, область как часть мирового пространства.</w:t>
      </w:r>
    </w:p>
    <w:p w:rsidR="00FC491A" w:rsidRDefault="00FC491A" w:rsidP="00FC49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В основу курса краеведения положены системный, ценностный, культурологический, </w:t>
      </w:r>
      <w:proofErr w:type="spellStart"/>
      <w:r>
        <w:rPr>
          <w:rFonts w:ascii="Times New Roman" w:hAnsi="Times New Roman"/>
          <w:sz w:val="24"/>
          <w:szCs w:val="24"/>
        </w:rPr>
        <w:t>компетентностный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деятельностный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подходы. При этом, согласно концепции регионального компонента Архангельской области, системный, ценностный </w:t>
      </w:r>
      <w:proofErr w:type="gramStart"/>
      <w:r>
        <w:rPr>
          <w:rFonts w:ascii="Times New Roman" w:hAnsi="Times New Roman"/>
          <w:sz w:val="24"/>
          <w:szCs w:val="24"/>
        </w:rPr>
        <w:t>и  культурологический</w:t>
      </w:r>
      <w:proofErr w:type="gramEnd"/>
      <w:r>
        <w:rPr>
          <w:rFonts w:ascii="Times New Roman" w:hAnsi="Times New Roman"/>
          <w:sz w:val="24"/>
          <w:szCs w:val="24"/>
        </w:rPr>
        <w:t xml:space="preserve"> подходы являются основными: знания о регионе конкретизируют общие знания об окружающей действительности и обусловливают ориентацию личности в системе ценностей: чем больше их объём, тем шире кругозор обучаемого и тем больший круг объектов может войти в систему его личностных ценностей. Изучение курса строится на </w:t>
      </w:r>
      <w:proofErr w:type="spellStart"/>
      <w:r>
        <w:rPr>
          <w:rFonts w:ascii="Times New Roman" w:hAnsi="Times New Roman"/>
          <w:sz w:val="24"/>
          <w:szCs w:val="24"/>
        </w:rPr>
        <w:t>деятельностной</w:t>
      </w:r>
      <w:proofErr w:type="spellEnd"/>
      <w:r>
        <w:rPr>
          <w:rFonts w:ascii="Times New Roman" w:hAnsi="Times New Roman"/>
          <w:sz w:val="24"/>
          <w:szCs w:val="24"/>
        </w:rPr>
        <w:t xml:space="preserve"> основе – через «открытие» новых знаний, применение их в общении (свободном и деловом), в условиях преднамеренно созданных учебных ситуаций. </w:t>
      </w:r>
      <w:proofErr w:type="spellStart"/>
      <w:r>
        <w:rPr>
          <w:rFonts w:ascii="Times New Roman" w:hAnsi="Times New Roman"/>
          <w:sz w:val="24"/>
          <w:szCs w:val="24"/>
        </w:rPr>
        <w:t>Компетентностный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 проявляется через специально организованное решение проектных задач, выполнение целостных проектов и исследований, где ученик не только «присваивает» учебное содержание, но и получает возможность воспользоваться им в конкретной учебной, а также и реальной, жизненной </w:t>
      </w:r>
      <w:proofErr w:type="gramStart"/>
      <w:r>
        <w:rPr>
          <w:rFonts w:ascii="Times New Roman" w:hAnsi="Times New Roman"/>
          <w:sz w:val="24"/>
          <w:szCs w:val="24"/>
        </w:rPr>
        <w:t>ситуациях.,</w:t>
      </w:r>
      <w:proofErr w:type="gramEnd"/>
      <w:r>
        <w:rPr>
          <w:rFonts w:ascii="Times New Roman" w:hAnsi="Times New Roman"/>
          <w:sz w:val="24"/>
          <w:szCs w:val="24"/>
        </w:rPr>
        <w:t xml:space="preserve"> осознаёт ценность освоенных знаний.</w:t>
      </w:r>
    </w:p>
    <w:p w:rsidR="00FC491A" w:rsidRDefault="00FC491A" w:rsidP="00FC49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Культурное ядро курса составляют универсальные общечеловеческие, национальные, региональные ценности.</w:t>
      </w:r>
    </w:p>
    <w:p w:rsidR="00FC491A" w:rsidRDefault="00FC491A" w:rsidP="00FC49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Материал выстроен на основе краеведческого принципа, позволяющего обучающимся осмысливать важные взаимосвязи и взаимозависимости, которые существуют между человеком, окружающей и социальной средой.</w:t>
      </w:r>
    </w:p>
    <w:p w:rsidR="00FC491A" w:rsidRDefault="00FC491A" w:rsidP="00FC49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В курсе краеведения «Морянка» соблюдён принцип </w:t>
      </w:r>
      <w:proofErr w:type="spellStart"/>
      <w:r>
        <w:rPr>
          <w:rFonts w:ascii="Times New Roman" w:hAnsi="Times New Roman"/>
          <w:sz w:val="24"/>
          <w:szCs w:val="24"/>
        </w:rPr>
        <w:t>природосообразности</w:t>
      </w:r>
      <w:proofErr w:type="spellEnd"/>
      <w:r>
        <w:rPr>
          <w:rFonts w:ascii="Times New Roman" w:hAnsi="Times New Roman"/>
          <w:sz w:val="24"/>
          <w:szCs w:val="24"/>
        </w:rPr>
        <w:t>, который понимается как соответствие образовательного процесса естественному состоянию ребёнка. Изучение материала начинается с ближайшего окружения – дома, семьи, затем следует расширение содержания и акценты перемещаются на деревню, село, город, в котором живут ученики, область как часть России и мирового пространства.</w:t>
      </w:r>
    </w:p>
    <w:p w:rsidR="00FC491A" w:rsidRDefault="00FC491A" w:rsidP="00FC49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b/>
          <w:bCs/>
          <w:sz w:val="24"/>
          <w:szCs w:val="24"/>
        </w:rPr>
        <w:t>Цель курса:</w:t>
      </w:r>
      <w:r>
        <w:rPr>
          <w:rFonts w:ascii="Times New Roman" w:hAnsi="Times New Roman"/>
          <w:sz w:val="24"/>
          <w:szCs w:val="24"/>
        </w:rPr>
        <w:t xml:space="preserve"> содействовать формированию у младших школьников эмоционально насыщенного образа родного дома и начальных представлений о самобытности и значимости культуры малой родины, являющихся частью национальной культуры.</w:t>
      </w:r>
    </w:p>
    <w:p w:rsidR="00FC491A" w:rsidRDefault="00FC491A" w:rsidP="00FC49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Реализация цели предполагается через систему </w:t>
      </w:r>
      <w:r>
        <w:rPr>
          <w:rFonts w:ascii="Times New Roman" w:hAnsi="Times New Roman"/>
          <w:b/>
          <w:bCs/>
          <w:sz w:val="24"/>
          <w:szCs w:val="24"/>
        </w:rPr>
        <w:t>задач:</w:t>
      </w:r>
    </w:p>
    <w:p w:rsidR="00FC491A" w:rsidRDefault="00FC491A" w:rsidP="00FC491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формирование у младших школьников бережного отношения к культурному и историческому прошлому нашей Родины через их приобщение к культуре и истории родного края, основанного на субъективном опыте и </w:t>
      </w:r>
      <w:proofErr w:type="spellStart"/>
      <w:r>
        <w:rPr>
          <w:rFonts w:ascii="Times New Roman" w:hAnsi="Times New Roman"/>
          <w:sz w:val="24"/>
          <w:szCs w:val="24"/>
        </w:rPr>
        <w:t>деятельностном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подходе;</w:t>
      </w:r>
    </w:p>
    <w:p w:rsidR="00FC491A" w:rsidRDefault="00FC491A" w:rsidP="00FC491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системы ценностных ориентиров через изучение краеведческого материала и его использование в учебных ситуациях.</w:t>
      </w:r>
      <w:r>
        <w:rPr>
          <w:rFonts w:ascii="Times New Roman" w:eastAsia="Times New Roman" w:hAnsi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/>
          <w:b/>
          <w:i/>
          <w:sz w:val="24"/>
          <w:szCs w:val="24"/>
        </w:rPr>
        <w:t xml:space="preserve">    </w:t>
      </w:r>
    </w:p>
    <w:p w:rsidR="00FC491A" w:rsidRDefault="00FC491A" w:rsidP="00FC49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i/>
          <w:sz w:val="24"/>
          <w:szCs w:val="24"/>
        </w:rPr>
        <w:t xml:space="preserve">    </w:t>
      </w:r>
      <w:r>
        <w:rPr>
          <w:rFonts w:ascii="Times New Roman" w:hAnsi="Times New Roman"/>
          <w:b/>
          <w:i/>
          <w:sz w:val="24"/>
          <w:szCs w:val="24"/>
        </w:rPr>
        <w:t>Место предмета в базисном учебном (образовательном) плане</w:t>
      </w:r>
    </w:p>
    <w:p w:rsidR="00FC491A" w:rsidRDefault="00FC491A" w:rsidP="00FC49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    </w:t>
      </w:r>
      <w:r>
        <w:rPr>
          <w:rFonts w:ascii="Times New Roman" w:hAnsi="Times New Roman"/>
          <w:sz w:val="24"/>
          <w:szCs w:val="24"/>
        </w:rPr>
        <w:t>Курс представлен как самостоятельная единица образовательного процесса, обеспечивающая непрерывность образования детей 2-4 классов по краеведению.</w:t>
      </w:r>
    </w:p>
    <w:p w:rsidR="00FC491A" w:rsidRDefault="00FC491A" w:rsidP="00FC49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Программа рассчитана на 1 год обучения - 17 часов в год (1 час за две недели). </w:t>
      </w:r>
    </w:p>
    <w:p w:rsidR="00FC491A" w:rsidRDefault="00FC491A" w:rsidP="00FC49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491A" w:rsidRDefault="00FC491A" w:rsidP="00FC49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491A" w:rsidRDefault="00FC491A" w:rsidP="00FC49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491A" w:rsidRDefault="00FC491A" w:rsidP="00FC491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C52DA" w:rsidRDefault="007C52DA">
      <w:bookmarkStart w:id="0" w:name="_GoBack"/>
      <w:bookmarkEnd w:id="0"/>
    </w:p>
    <w:sectPr w:rsidR="007C52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1" w15:restartNumberingAfterBreak="0">
    <w:nsid w:val="40AF3884"/>
    <w:multiLevelType w:val="hybridMultilevel"/>
    <w:tmpl w:val="A07093CE"/>
    <w:lvl w:ilvl="0" w:tplc="7E16978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B8C"/>
    <w:rsid w:val="007C52DA"/>
    <w:rsid w:val="00856B8C"/>
    <w:rsid w:val="00FC4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3F95E5-D1F4-42EF-83B5-C50161FEB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91A"/>
    <w:pPr>
      <w:suppressAutoHyphens/>
      <w:spacing w:after="200" w:line="276" w:lineRule="auto"/>
    </w:pPr>
    <w:rPr>
      <w:rFonts w:ascii="Calibri" w:eastAsia="MS Mincho" w:hAnsi="Calibri" w:cs="Times New Roman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62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572</Words>
  <Characters>3265</Characters>
  <Application>Microsoft Office Word</Application>
  <DocSecurity>0</DocSecurity>
  <Lines>27</Lines>
  <Paragraphs>7</Paragraphs>
  <ScaleCrop>false</ScaleCrop>
  <Company/>
  <LinksUpToDate>false</LinksUpToDate>
  <CharactersWithSpaces>3830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Stieven Spielberg</dc:creator>
  <cp:keywords/>
  <dc:description/>
  <cp:lastModifiedBy>Stieven Spielberg</cp:lastModifiedBy>
  <cp:revision>3</cp:revision>
  <dcterms:created xsi:type="dcterms:W3CDTF">2021-09-13T13:41:00Z</dcterms:created>
  <dcterms:modified xsi:type="dcterms:W3CDTF">2021-09-13T13:42:00Z</dcterms:modified>
</cp:coreProperties>
</file>